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2F" w:rsidRPr="004A715E" w:rsidRDefault="002D5F2F" w:rsidP="002D5F2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4A715E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74356B">
        <w:rPr>
          <w:rFonts w:ascii="Times New Roman" w:hAnsi="Times New Roman" w:cs="Times New Roman"/>
          <w:b w:val="0"/>
          <w:sz w:val="28"/>
          <w:szCs w:val="28"/>
          <w:lang w:val="ky-KG"/>
        </w:rPr>
        <w:t>2</w:t>
      </w:r>
      <w:r w:rsidR="004A715E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4A715E" w:rsidRPr="004A715E">
        <w:rPr>
          <w:rFonts w:ascii="Times New Roman" w:hAnsi="Times New Roman" w:cs="Times New Roman"/>
          <w:b w:val="0"/>
          <w:sz w:val="28"/>
          <w:szCs w:val="28"/>
          <w:lang w:val="ky-KG"/>
        </w:rPr>
        <w:t>тиркеме</w:t>
      </w:r>
    </w:p>
    <w:p w:rsidR="002D5F2F" w:rsidRDefault="002D5F2F" w:rsidP="002D5F2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2D5F2F" w:rsidRDefault="002D5F2F" w:rsidP="002D5F2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Мамлекетке материал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дык зыян келтирген мамлекеттик </w:t>
      </w:r>
      <w:r w:rsidRPr="002D5F2F">
        <w:rPr>
          <w:rFonts w:ascii="Times New Roman" w:hAnsi="Times New Roman" w:cs="Times New Roman"/>
          <w:sz w:val="28"/>
          <w:szCs w:val="28"/>
          <w:lang w:val="ky-KG"/>
        </w:rPr>
        <w:t>жарандык жана муниципалдык кызматчылардын маалыматтык базасын жүргүзүү жана материалдык зыяндын ордун толтуруу</w:t>
      </w:r>
    </w:p>
    <w:p w:rsidR="002D5F2F" w:rsidRDefault="002D5F2F" w:rsidP="002D5F2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ТАРТИБИ</w:t>
      </w:r>
    </w:p>
    <w:p w:rsidR="002D5F2F" w:rsidRPr="002D5F2F" w:rsidRDefault="002D5F2F" w:rsidP="002D5F2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5F2F" w:rsidRDefault="002D5F2F" w:rsidP="002D5F2F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r1"/>
      <w:bookmarkEnd w:id="1"/>
      <w:r w:rsidRPr="002D5F2F">
        <w:rPr>
          <w:rFonts w:ascii="Times New Roman" w:hAnsi="Times New Roman" w:cs="Times New Roman"/>
          <w:sz w:val="28"/>
          <w:szCs w:val="28"/>
          <w:lang w:val="ky-KG"/>
        </w:rPr>
        <w:t>Жалпы жоболор</w:t>
      </w:r>
    </w:p>
    <w:p w:rsidR="002D5F2F" w:rsidRPr="002D5F2F" w:rsidRDefault="002D5F2F" w:rsidP="002D5F2F">
      <w:pPr>
        <w:pStyle w:val="tkZagolovok2"/>
        <w:spacing w:before="0" w:after="0" w:line="240" w:lineRule="auto"/>
        <w:ind w:left="1494"/>
        <w:jc w:val="left"/>
        <w:rPr>
          <w:rFonts w:ascii="Times New Roman" w:hAnsi="Times New Roman" w:cs="Times New Roman"/>
          <w:sz w:val="28"/>
          <w:szCs w:val="28"/>
        </w:rPr>
      </w:pPr>
    </w:p>
    <w:p w:rsidR="002D5F2F" w:rsidRPr="002D5F2F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1. Ушул Тартип Кыргыз Республикасынын мамлекеттик органдарынын жана жергиликтүү өз алдынча башкаруу органдарынын мамлекетке материалдык зыян келтирген мамлекеттик жарандык жана муниципалдык кызматчыларынын маалыматтык базасын (мындан ары -маалыматтык база) түзүүнүн жана жүргүзүүнүн, ошондой эле мамлекетке келтирилген материалдык зыяндын ордун толтуруунун негиздерин аныктайт.</w:t>
      </w:r>
    </w:p>
    <w:p w:rsidR="002D5F2F" w:rsidRPr="002D5F2F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2. Маалыматтык базаны түзүүнүн жана колдонуунун максаты болуп мамлекетке материалдык зыян келтирген мамлекеттик жарандык жана муниципалдык кызматчылар (мындан ары - кызматчылар</w:t>
      </w:r>
      <w:r w:rsidRPr="002836B6">
        <w:rPr>
          <w:rFonts w:ascii="Times New Roman" w:hAnsi="Times New Roman" w:cs="Times New Roman"/>
          <w:sz w:val="28"/>
          <w:szCs w:val="28"/>
          <w:lang w:val="ky-KG"/>
        </w:rPr>
        <w:t>) жөнүндө маалыматтарды чогултуу жана жалпылоо саналат, бул маалыматтар кийин мамлекеттик кызмат жана жергиликтүү өз алдынча башкаруу иштери боюнча мамлекеттик ыйгарым укуктуу органдын (мындан ары - ыйгарым укуктуу орган) сайтында жарыяланат.</w:t>
      </w:r>
    </w:p>
    <w:p w:rsidR="002D5F2F" w:rsidRPr="008B04C6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3. Ыйгарым укуктуу орган, мамлекеттик органдар жана жергиликтүү өз алдынча башкаруу органдары тарабынан көрсөтүлүүчү маалыматтардын негизинде электрондук форматта маалыматтык базаны түзөт.</w:t>
      </w:r>
    </w:p>
    <w:p w:rsidR="002D5F2F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4. Маалыматтык базанын түзүмү ыйгарым укуктуу органдын жетекчисинин буйругу менен бекитилет.</w:t>
      </w:r>
    </w:p>
    <w:p w:rsidR="002D5F2F" w:rsidRPr="008B04C6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D5F2F" w:rsidRDefault="002D5F2F" w:rsidP="002D5F2F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r2"/>
      <w:bookmarkEnd w:id="2"/>
      <w:r w:rsidRPr="002D5F2F">
        <w:rPr>
          <w:rFonts w:ascii="Times New Roman" w:hAnsi="Times New Roman" w:cs="Times New Roman"/>
          <w:sz w:val="28"/>
          <w:szCs w:val="28"/>
          <w:lang w:val="ky-KG"/>
        </w:rPr>
        <w:t>Мамлекетке материалдык зыян келтирген кызматчылардын маалыматтык базасын жүргүзүү тартиби</w:t>
      </w:r>
    </w:p>
    <w:p w:rsidR="002D5F2F" w:rsidRPr="008B04C6" w:rsidRDefault="002D5F2F" w:rsidP="002D5F2F">
      <w:pPr>
        <w:pStyle w:val="tkZagolovok2"/>
        <w:spacing w:before="0" w:after="0" w:line="240" w:lineRule="auto"/>
        <w:ind w:left="1494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2D5F2F" w:rsidRPr="008B04C6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5. Мамлекеттик органдар, жергиликтүү өз алдынча башкаруу органдары (мындан ары - ЖӨБ органдары) төмөнкү маалыматтарды кагаз жана электрондук түрдө ыйгарым укуктуу органга отчеттук кварталдан кийинки айдын 10</w:t>
      </w:r>
      <w:r w:rsidR="004232C7">
        <w:rPr>
          <w:rFonts w:ascii="Times New Roman" w:hAnsi="Times New Roman" w:cs="Times New Roman"/>
          <w:sz w:val="28"/>
          <w:szCs w:val="28"/>
          <w:lang w:val="ky-KG"/>
        </w:rPr>
        <w:t>-күнүнө</w:t>
      </w:r>
      <w:r w:rsidRPr="002D5F2F">
        <w:rPr>
          <w:rFonts w:ascii="Times New Roman" w:hAnsi="Times New Roman" w:cs="Times New Roman"/>
          <w:sz w:val="28"/>
          <w:szCs w:val="28"/>
          <w:lang w:val="ky-KG"/>
        </w:rPr>
        <w:t xml:space="preserve"> чейин тапшырышат:</w:t>
      </w:r>
    </w:p>
    <w:p w:rsidR="002D5F2F" w:rsidRPr="008B04C6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 xml:space="preserve">- кызматчылардын кызматтык милдеттерин аткарууда укукка жат иш-аракеттеринин (аракетсиздигинин) натыйжасында үчүнчү жактарга материалдык зыян келтирген </w:t>
      </w:r>
      <w:r w:rsidR="004232C7" w:rsidRPr="002D5F2F">
        <w:rPr>
          <w:rFonts w:ascii="Times New Roman" w:hAnsi="Times New Roman" w:cs="Times New Roman"/>
          <w:sz w:val="28"/>
          <w:szCs w:val="28"/>
          <w:lang w:val="ky-KG"/>
        </w:rPr>
        <w:t>кызматчылар</w:t>
      </w:r>
      <w:r w:rsidR="004232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B7DA2" w:rsidRPr="002D5F2F">
        <w:rPr>
          <w:rFonts w:ascii="Times New Roman" w:hAnsi="Times New Roman" w:cs="Times New Roman"/>
          <w:sz w:val="28"/>
          <w:szCs w:val="28"/>
          <w:lang w:val="ky-KG"/>
        </w:rPr>
        <w:t>жөнүндө маалыматтар</w:t>
      </w:r>
      <w:r w:rsidR="000B7DA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232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32C7" w:rsidRPr="002D5F2F">
        <w:rPr>
          <w:rFonts w:ascii="Times New Roman" w:hAnsi="Times New Roman" w:cs="Times New Roman"/>
          <w:sz w:val="28"/>
          <w:szCs w:val="28"/>
          <w:lang w:val="ky-KG"/>
        </w:rPr>
        <w:t>бул зыяндын орду ошол мамлекеттик орган же ЖӨБ органы тарабынан толтурулга</w:t>
      </w:r>
      <w:r w:rsidR="004232C7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0B7DA2">
        <w:rPr>
          <w:rFonts w:ascii="Times New Roman" w:hAnsi="Times New Roman" w:cs="Times New Roman"/>
          <w:sz w:val="28"/>
          <w:szCs w:val="28"/>
          <w:lang w:val="ky-KG"/>
        </w:rPr>
        <w:t>учурда</w:t>
      </w:r>
      <w:r w:rsidR="004232C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D5F2F" w:rsidRPr="008B04C6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lastRenderedPageBreak/>
        <w:t>- кызматчылардын кызматтык ыйгарым укуктарын аткарууда укукка жат иш-аракеттеринин (аракетсиздигинин) натыйжасында материалдык зыян келтирилген үчүнчү жактар жөнүндө маалыматтар;</w:t>
      </w:r>
    </w:p>
    <w:p w:rsidR="002D5F2F" w:rsidRPr="008B04C6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- кызматчылардын кызматтык ыйгарым укуктарын аткарууда укукка жат иш-аракеттеринин (аракетсиздигинин) натыйжасында келтирилген жана ошол мамлекеттик орган же ЖӨБ органы тарабынан толтурулган материалдык зыяндын суммасы жөнүндө маалыматтар;</w:t>
      </w:r>
    </w:p>
    <w:p w:rsidR="002D5F2F" w:rsidRPr="008B04C6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- түздөн-түз укукка жат аракеттерге барган адамга кайтарма талаптарды (регресс) коюу жөнүндө маалыматтар;</w:t>
      </w:r>
    </w:p>
    <w:p w:rsidR="002D5F2F" w:rsidRPr="008B04C6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- кызматчылар тарабынан мамлекетке зыян келтирүүгө байланыштуу башка маалыматтар.</w:t>
      </w:r>
    </w:p>
    <w:p w:rsidR="002D5F2F" w:rsidRPr="000050E5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6. Ушул Тартиптин 5-пунктунда көрсөтүлгөн маалыматтарды тапшыруу форматы ыйгарым укуктуу органдын жетекчисинин буйругу менен бекитилет.</w:t>
      </w:r>
    </w:p>
    <w:p w:rsidR="002D5F2F" w:rsidRPr="000050E5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7. Ушул Тартиптин 5-пунктунда көрсөтүлгөн маалыматтар мамлекеттик органдар же ЖӨБ органдары тарабынан тапшырылбаса же өз учурунда тапшырылбай калган учурда ыйгарым укуктуу орган бул тууралуу жогору турган мамлекеттик органды же ЖӨБ органын маалымдайт.</w:t>
      </w:r>
    </w:p>
    <w:p w:rsidR="002D5F2F" w:rsidRPr="000050E5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8. Ыйгарым укуктуу орган ушул Тартиптин 5-пунктунда көрсөтүлгөн маалыматтарды алгандан кийин 10 күндүн ичинде аларды маалыматтык базага киргизет, бул маалыматтар 3 жыл бою сакталууга тийиш.</w:t>
      </w:r>
    </w:p>
    <w:p w:rsidR="002D5F2F" w:rsidRPr="000050E5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Эгерде мамлекеттик орган же ЖӨБ органы зыяндын суммасын толтурса жана кызматчы тарабынан ошол мамлекеттик органга же ЖӨБ органына бул сумма төлөнүп берилгендиги жөнүндө маалымат ыйгарым ук</w:t>
      </w:r>
      <w:r w:rsidR="0008792E">
        <w:rPr>
          <w:rFonts w:ascii="Times New Roman" w:hAnsi="Times New Roman" w:cs="Times New Roman"/>
          <w:sz w:val="28"/>
          <w:szCs w:val="28"/>
          <w:lang w:val="ky-KG"/>
        </w:rPr>
        <w:t>уктуу органга билдирилсе, анда ы</w:t>
      </w:r>
      <w:r w:rsidRPr="002D5F2F">
        <w:rPr>
          <w:rFonts w:ascii="Times New Roman" w:hAnsi="Times New Roman" w:cs="Times New Roman"/>
          <w:sz w:val="28"/>
          <w:szCs w:val="28"/>
          <w:lang w:val="ky-KG"/>
        </w:rPr>
        <w:t>йгарым укуктуу орган ушул маалыматты алган күндөн тартып 10 күндүн ичинде кызматчы жөнүндө маалыматты маалыматтык базадан алып салат.</w:t>
      </w:r>
    </w:p>
    <w:p w:rsidR="002D5F2F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D5F2F">
        <w:rPr>
          <w:rFonts w:ascii="Times New Roman" w:hAnsi="Times New Roman" w:cs="Times New Roman"/>
          <w:sz w:val="28"/>
          <w:szCs w:val="28"/>
          <w:lang w:val="ky-KG"/>
        </w:rPr>
        <w:t>9. Ыйгарым укуктуу орган маалыматтык базаны өзүнүн сайтында жарыялайт, юридикалык жана жеке жактардын суроо-талабы боюнча маалыматтык базада камтылган жана аларды кызыктырган маалыматтарды кагаз түрүндө берет.</w:t>
      </w:r>
    </w:p>
    <w:p w:rsidR="002D5F2F" w:rsidRPr="000050E5" w:rsidRDefault="002D5F2F" w:rsidP="002D5F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D5F2F" w:rsidRPr="000050E5" w:rsidRDefault="002D5F2F">
      <w:pPr>
        <w:rPr>
          <w:lang w:val="ky-KG"/>
        </w:rPr>
      </w:pPr>
      <w:bookmarkStart w:id="3" w:name="r3"/>
      <w:bookmarkEnd w:id="3"/>
    </w:p>
    <w:sectPr w:rsidR="002D5F2F" w:rsidRPr="000050E5" w:rsidSect="00C730B8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ACB" w:rsidRDefault="00D71ACB" w:rsidP="00C730B8">
      <w:pPr>
        <w:spacing w:after="0" w:line="240" w:lineRule="auto"/>
      </w:pPr>
      <w:r>
        <w:separator/>
      </w:r>
    </w:p>
  </w:endnote>
  <w:endnote w:type="continuationSeparator" w:id="0">
    <w:p w:rsidR="00D71ACB" w:rsidRDefault="00D71ACB" w:rsidP="00C7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7157752"/>
      <w:docPartObj>
        <w:docPartGallery w:val="Page Numbers (Bottom of Page)"/>
        <w:docPartUnique/>
      </w:docPartObj>
    </w:sdtPr>
    <w:sdtContent>
      <w:p w:rsidR="00C730B8" w:rsidRDefault="00C730B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730B8" w:rsidRDefault="00C730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ACB" w:rsidRDefault="00D71ACB" w:rsidP="00C730B8">
      <w:pPr>
        <w:spacing w:after="0" w:line="240" w:lineRule="auto"/>
      </w:pPr>
      <w:r>
        <w:separator/>
      </w:r>
    </w:p>
  </w:footnote>
  <w:footnote w:type="continuationSeparator" w:id="0">
    <w:p w:rsidR="00D71ACB" w:rsidRDefault="00D71ACB" w:rsidP="00C7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4A6E"/>
    <w:multiLevelType w:val="hybridMultilevel"/>
    <w:tmpl w:val="E8D240BC"/>
    <w:lvl w:ilvl="0" w:tplc="F97834E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F2F"/>
    <w:rsid w:val="000050E5"/>
    <w:rsid w:val="0008792E"/>
    <w:rsid w:val="000B7DA2"/>
    <w:rsid w:val="000D6BB5"/>
    <w:rsid w:val="002836B6"/>
    <w:rsid w:val="002D5F2F"/>
    <w:rsid w:val="004232C7"/>
    <w:rsid w:val="004A715E"/>
    <w:rsid w:val="0074356B"/>
    <w:rsid w:val="008B04C6"/>
    <w:rsid w:val="00C730B8"/>
    <w:rsid w:val="00D71ACB"/>
    <w:rsid w:val="00D9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2D5F2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D5F2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D5F2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D5F2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73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30B8"/>
  </w:style>
  <w:style w:type="paragraph" w:styleId="a6">
    <w:name w:val="footer"/>
    <w:basedOn w:val="a"/>
    <w:link w:val="a7"/>
    <w:uiPriority w:val="99"/>
    <w:unhideWhenUsed/>
    <w:rsid w:val="00C73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30B8"/>
  </w:style>
  <w:style w:type="paragraph" w:styleId="a8">
    <w:name w:val="Balloon Text"/>
    <w:basedOn w:val="a"/>
    <w:link w:val="a9"/>
    <w:uiPriority w:val="99"/>
    <w:semiHidden/>
    <w:unhideWhenUsed/>
    <w:rsid w:val="00C7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30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2D5F2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D5F2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D5F2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D5F2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73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30B8"/>
  </w:style>
  <w:style w:type="paragraph" w:styleId="a6">
    <w:name w:val="footer"/>
    <w:basedOn w:val="a"/>
    <w:link w:val="a7"/>
    <w:uiPriority w:val="99"/>
    <w:unhideWhenUsed/>
    <w:rsid w:val="00C73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30B8"/>
  </w:style>
  <w:style w:type="paragraph" w:styleId="a8">
    <w:name w:val="Balloon Text"/>
    <w:basedOn w:val="a"/>
    <w:link w:val="a9"/>
    <w:uiPriority w:val="99"/>
    <w:semiHidden/>
    <w:unhideWhenUsed/>
    <w:rsid w:val="00C7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30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Baktygyl S. Usenalieva</dc:creator>
  <cp:lastModifiedBy>Baktygyl S. Usenalieva</cp:lastModifiedBy>
  <cp:revision>8</cp:revision>
  <cp:lastPrinted>2021-12-09T02:55:00Z</cp:lastPrinted>
  <dcterms:created xsi:type="dcterms:W3CDTF">2021-12-06T09:35:00Z</dcterms:created>
  <dcterms:modified xsi:type="dcterms:W3CDTF">2021-12-09T02:55:00Z</dcterms:modified>
</cp:coreProperties>
</file>